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2F" w:rsidRPr="00F1502F" w:rsidRDefault="00F1502F" w:rsidP="00DF58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02F">
        <w:rPr>
          <w:rFonts w:ascii="Arial" w:hAnsi="Arial" w:cs="Arial"/>
          <w:b/>
          <w:sz w:val="32"/>
          <w:szCs w:val="32"/>
        </w:rPr>
        <w:t>19.11.2018г. № 93</w:t>
      </w:r>
    </w:p>
    <w:p w:rsidR="00DF58DB" w:rsidRPr="00F1502F" w:rsidRDefault="00DF58DB" w:rsidP="00DF58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02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58DB" w:rsidRPr="00F1502F" w:rsidRDefault="00DF58DB" w:rsidP="00DF58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02F">
        <w:rPr>
          <w:rFonts w:ascii="Arial" w:hAnsi="Arial" w:cs="Arial"/>
          <w:b/>
          <w:sz w:val="32"/>
          <w:szCs w:val="32"/>
        </w:rPr>
        <w:t>ИРКУТСКАЯ ОБЛАСТЬ</w:t>
      </w:r>
      <w:r w:rsidRPr="00F1502F">
        <w:rPr>
          <w:rFonts w:ascii="Arial" w:hAnsi="Arial" w:cs="Arial"/>
          <w:b/>
          <w:sz w:val="32"/>
          <w:szCs w:val="32"/>
        </w:rPr>
        <w:br/>
        <w:t>БОХАНСКИЙ РАЙОН</w:t>
      </w:r>
    </w:p>
    <w:p w:rsidR="00DF58DB" w:rsidRPr="00F1502F" w:rsidRDefault="00DF58DB" w:rsidP="00DF58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02F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DF58DB" w:rsidRPr="00F1502F" w:rsidRDefault="00F1502F" w:rsidP="00DF58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02F">
        <w:rPr>
          <w:rFonts w:ascii="Arial" w:hAnsi="Arial" w:cs="Arial"/>
          <w:b/>
          <w:sz w:val="32"/>
          <w:szCs w:val="32"/>
        </w:rPr>
        <w:t>ГЛАВА</w:t>
      </w:r>
      <w:bookmarkStart w:id="0" w:name="_GoBack"/>
      <w:bookmarkEnd w:id="0"/>
    </w:p>
    <w:p w:rsidR="00DF58DB" w:rsidRPr="00F1502F" w:rsidRDefault="00DF58DB" w:rsidP="00DF58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02F">
        <w:rPr>
          <w:rFonts w:ascii="Arial" w:hAnsi="Arial" w:cs="Arial"/>
          <w:b/>
          <w:sz w:val="32"/>
          <w:szCs w:val="32"/>
        </w:rPr>
        <w:t>ПОСТАНОВЛЕНИЕ</w:t>
      </w:r>
    </w:p>
    <w:p w:rsidR="00DF58DB" w:rsidRDefault="00DF58DB" w:rsidP="00DF58D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F58DB" w:rsidRPr="00F1502F" w:rsidRDefault="00F1502F" w:rsidP="00F150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1502F">
        <w:rPr>
          <w:rFonts w:ascii="Arial" w:eastAsia="Times New Roman" w:hAnsi="Arial" w:cs="Arial"/>
          <w:b/>
          <w:sz w:val="32"/>
          <w:szCs w:val="32"/>
        </w:rPr>
        <w:t>О НАЗНАЧЕНИИ ПУБЛИЧНЫХ СЛУШАНИЙ ПО РАССМОТРЕНИЮ ПРОЕКТА БЮДЖЕТА МУНИЦИПАЛЬНОГО ОБРАЗОВАНИЯ «ТИХОНОВКА» НА 2019 ГОД И ПЛАНОВЫЙ ПЕРИОД 2020-2021ГГ.</w:t>
      </w:r>
    </w:p>
    <w:p w:rsidR="00F1502F" w:rsidRDefault="00F1502F" w:rsidP="00F150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F58DB" w:rsidRPr="00F1502F" w:rsidRDefault="00DF58DB" w:rsidP="00F150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502F">
        <w:rPr>
          <w:rFonts w:ascii="Arial" w:eastAsia="Times New Roman" w:hAnsi="Arial" w:cs="Arial"/>
          <w:sz w:val="24"/>
          <w:szCs w:val="24"/>
        </w:rPr>
        <w:t>В целях обеспечения прав и законных интересов физических и юридических лиц, с целью обсуждения и выявления мнения жителей муниципального образования  «Тихоновка»  по проекту Проекта бюджета муниципального образования «Тихоновка» на 2019 год и плановый период 2020-2021гг.,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«Тихоновка» , Положением о порядке организации и проведения публичных слушаний в МО «Тихоновка», утвержденным решением Думы № 55 от 04.06.2015 г.</w:t>
      </w:r>
    </w:p>
    <w:p w:rsidR="00DF58DB" w:rsidRPr="00F1502F" w:rsidRDefault="00DF58DB" w:rsidP="00F150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502F">
        <w:rPr>
          <w:rFonts w:ascii="Arial" w:eastAsia="Times New Roman" w:hAnsi="Arial" w:cs="Arial"/>
          <w:sz w:val="24"/>
          <w:szCs w:val="24"/>
        </w:rPr>
        <w:t> </w:t>
      </w:r>
    </w:p>
    <w:p w:rsidR="00DF58DB" w:rsidRPr="00F1502F" w:rsidRDefault="00DF58DB" w:rsidP="00DF58D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1502F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F1502F" w:rsidRPr="00F1502F">
        <w:rPr>
          <w:rFonts w:ascii="Arial" w:eastAsia="Times New Roman" w:hAnsi="Arial" w:cs="Arial"/>
          <w:b/>
          <w:sz w:val="30"/>
          <w:szCs w:val="30"/>
        </w:rPr>
        <w:t>Ю</w:t>
      </w:r>
      <w:r w:rsidRPr="00F1502F">
        <w:rPr>
          <w:rFonts w:ascii="Arial" w:eastAsia="Times New Roman" w:hAnsi="Arial" w:cs="Arial"/>
          <w:b/>
          <w:sz w:val="30"/>
          <w:szCs w:val="30"/>
        </w:rPr>
        <w:t>:</w:t>
      </w:r>
    </w:p>
    <w:p w:rsidR="00DF58DB" w:rsidRDefault="00DF58DB" w:rsidP="00DF58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F58DB" w:rsidRPr="00F1502F" w:rsidRDefault="00DF58DB" w:rsidP="00F150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502F">
        <w:rPr>
          <w:rFonts w:ascii="Arial" w:eastAsia="Times New Roman" w:hAnsi="Arial" w:cs="Arial"/>
          <w:sz w:val="24"/>
          <w:szCs w:val="24"/>
        </w:rPr>
        <w:t>1. Назначить и провести публичные слушания по рассмотрению Проекта бюджета муниципального образования «Тихоновка» на 2019 год и плановый период 2020-2021 гг. на 20 ноября 2018 года в 16 часов 00 минут. Место проведения слушаний – администрация МО «Тихоновка».</w:t>
      </w:r>
    </w:p>
    <w:p w:rsidR="00DF58DB" w:rsidRPr="00F1502F" w:rsidRDefault="00F1502F" w:rsidP="00F150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DF58DB" w:rsidRPr="00F1502F">
        <w:rPr>
          <w:rFonts w:ascii="Arial" w:eastAsia="Times New Roman" w:hAnsi="Arial" w:cs="Arial"/>
          <w:sz w:val="24"/>
          <w:szCs w:val="24"/>
        </w:rPr>
        <w:t>Опубликовать Проекта бюджета муниципального образования «Тихоновка» на 2019 год и плановый период 2020-2021 гг. на официальном сайте муниципального образования «Боханский район» в сети «Интернет» и в Вестнике МО «Тихоновка».</w:t>
      </w:r>
    </w:p>
    <w:p w:rsidR="00DF58DB" w:rsidRPr="00F1502F" w:rsidRDefault="00F1502F" w:rsidP="00F150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DF58DB" w:rsidRPr="00F1502F">
        <w:rPr>
          <w:rFonts w:ascii="Arial" w:eastAsia="Times New Roman" w:hAnsi="Arial" w:cs="Arial"/>
          <w:sz w:val="24"/>
          <w:szCs w:val="24"/>
        </w:rPr>
        <w:t xml:space="preserve">Установить, что замечания и предложения по вынесенному на публичные слушания по Проекту бюджета муниципального образования «Тихоновка» на 2019 год и плановый период 2019-2020 гг. могут быть представлены заинтересованными лицами в администрацию муниципального образования «Тихоновка» в письменной форме по адресу: Иркутская область, Боханский район с. Тихоновка ул. Ленина, 13 с момента опубликования настоящего постановления до 16-00 ч. 20.11.2018 г. </w:t>
      </w:r>
    </w:p>
    <w:p w:rsidR="00DF58DB" w:rsidRPr="00F1502F" w:rsidRDefault="00F1502F" w:rsidP="00F150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="00DF58DB" w:rsidRPr="00F1502F">
        <w:rPr>
          <w:rFonts w:ascii="Arial" w:eastAsia="Times New Roman" w:hAnsi="Arial" w:cs="Arial"/>
          <w:sz w:val="24"/>
          <w:szCs w:val="24"/>
        </w:rPr>
        <w:t xml:space="preserve"> Контроль за исполнением настоящего постановлением  оставляю за</w:t>
      </w:r>
      <w:r w:rsidR="00DF58DB" w:rsidRPr="00F1502F">
        <w:rPr>
          <w:rFonts w:ascii="Arial" w:eastAsia="Times New Roman" w:hAnsi="Arial" w:cs="Arial"/>
          <w:sz w:val="24"/>
          <w:szCs w:val="24"/>
        </w:rPr>
        <w:br/>
        <w:t>собой.</w:t>
      </w:r>
    </w:p>
    <w:p w:rsidR="00DF58DB" w:rsidRPr="00F1502F" w:rsidRDefault="00DF58DB" w:rsidP="00F150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1502F" w:rsidRDefault="00DF58DB" w:rsidP="00F150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/>
          <w:sz w:val="28"/>
          <w:szCs w:val="28"/>
        </w:rPr>
        <w:t>Тихоновка»</w:t>
      </w:r>
      <w:proofErr w:type="spellEnd"/>
    </w:p>
    <w:p w:rsidR="00DF58DB" w:rsidRDefault="00F1502F" w:rsidP="00F1502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Л</w:t>
      </w:r>
      <w:r w:rsidR="00DF58DB">
        <w:rPr>
          <w:rFonts w:ascii="Times New Roman" w:hAnsi="Times New Roman"/>
          <w:sz w:val="28"/>
          <w:szCs w:val="28"/>
        </w:rPr>
        <w:t>.А.Иванова</w:t>
      </w:r>
    </w:p>
    <w:p w:rsidR="00DF58DB" w:rsidRDefault="00DF58DB" w:rsidP="00DF58DB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10AC7" w:rsidRDefault="00010AC7"/>
    <w:sectPr w:rsidR="00010AC7" w:rsidSect="0005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8DB"/>
    <w:rsid w:val="00010AC7"/>
    <w:rsid w:val="00057676"/>
    <w:rsid w:val="00246AC3"/>
    <w:rsid w:val="00B258D6"/>
    <w:rsid w:val="00DF58DB"/>
    <w:rsid w:val="00F1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166F"/>
  <w15:docId w15:val="{8BD5AB38-D83D-4825-AD09-3009B132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6</cp:revision>
  <dcterms:created xsi:type="dcterms:W3CDTF">2018-11-28T06:39:00Z</dcterms:created>
  <dcterms:modified xsi:type="dcterms:W3CDTF">2018-12-12T07:46:00Z</dcterms:modified>
</cp:coreProperties>
</file>